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AD" w:rsidRPr="00140CAD" w:rsidRDefault="00140CAD" w:rsidP="001624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C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субсидирования:</w:t>
      </w:r>
    </w:p>
    <w:p w:rsidR="00140CAD" w:rsidRPr="00140CAD" w:rsidRDefault="00140CAD" w:rsidP="00162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C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1. Субъект предпринимательской деятельности должен быть зарегистрирован на территории </w:t>
      </w:r>
      <w:proofErr w:type="spellStart"/>
      <w:r w:rsidRPr="00140CAD">
        <w:rPr>
          <w:rFonts w:ascii="Times New Roman" w:eastAsia="Times New Roman" w:hAnsi="Times New Roman" w:cs="Times New Roman"/>
          <w:color w:val="000000"/>
          <w:sz w:val="28"/>
          <w:szCs w:val="28"/>
        </w:rPr>
        <w:t>Аскинского</w:t>
      </w:r>
      <w:proofErr w:type="spellEnd"/>
      <w:r w:rsidRPr="00140C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района, и осуществлять деятельность в приоритетных сферах деятельности</w:t>
      </w:r>
    </w:p>
    <w:p w:rsidR="00140CAD" w:rsidRDefault="00140CAD" w:rsidP="001624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ОКВЭДЫ:</w:t>
      </w:r>
    </w:p>
    <w:p w:rsidR="00140CAD" w:rsidRDefault="00140CAD" w:rsidP="001624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A "Сельское хозяйство, охота и лесное хозяйство";</w:t>
      </w:r>
    </w:p>
    <w:p w:rsidR="00140CAD" w:rsidRDefault="00140CAD" w:rsidP="001624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B "Рыболовство, рыбоводство";</w:t>
      </w:r>
    </w:p>
    <w:p w:rsidR="00140CAD" w:rsidRDefault="00140CAD" w:rsidP="001624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D "Обрабатывающие производства", за исключением видов экономической деятельности, предусмотренных кодами 16.0, 16.00, 22.1 - 22.33, 23.1 - 23.30, 37.1 - 37.10.22;</w:t>
      </w:r>
    </w:p>
    <w:p w:rsidR="00140CAD" w:rsidRDefault="00140CAD" w:rsidP="001624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E "Производство и распределение электроэнергии, газа и воды" в части вида экономической деятельности, предусмотренного кодом 41.00.1;</w:t>
      </w:r>
    </w:p>
    <w:p w:rsidR="00140CAD" w:rsidRDefault="00140CAD" w:rsidP="001624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F "Строительство";</w:t>
      </w:r>
    </w:p>
    <w:p w:rsidR="00140CAD" w:rsidRDefault="00140CAD" w:rsidP="001624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G "Оптовая и розничная торговля; ремонт автотранспортных средств, мотоциклов, бытовых изделий и предметов личного пользования" в части видов экономической деятельности,                                 предусмотренных кодами 50.20 - 50.20.3, 50.40.4, 51.24, 52.48.34, 52.7 - 52.74;</w:t>
      </w:r>
    </w:p>
    <w:p w:rsidR="001624AB" w:rsidRDefault="00140CAD" w:rsidP="001624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H "Гостиницы и рестораны" в части видов экономической деятельности, предусмотренных кодами 55.1 - 55.12;</w:t>
      </w:r>
    </w:p>
    <w:p w:rsidR="001624AB" w:rsidRDefault="001624AB" w:rsidP="001624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40CAD"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I "Транспорт и связь" в части видов экономической деятельности, предусмотренных кодами 60.24.1 - 60.24.2;</w:t>
      </w:r>
    </w:p>
    <w:p w:rsidR="001624AB" w:rsidRDefault="001624AB" w:rsidP="001624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40CAD"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K "Операции с недвижимым имуществом, аренда и предоставление услуг" в части видов экономической деятельности, предусмотренных кодами 71.4 - 71.40.9, 72.2, 72.20, 72.4, 72.40, 73.1,                 74.2 - 74.20.56, 74.7 - 74.70.3;</w:t>
      </w:r>
    </w:p>
    <w:p w:rsidR="001624AB" w:rsidRDefault="001624AB" w:rsidP="001624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40CAD"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M "Образование";</w:t>
      </w:r>
    </w:p>
    <w:p w:rsidR="001624AB" w:rsidRDefault="001624AB" w:rsidP="001624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40CAD"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N "Здравоохранение и предоставление социальных услуг";</w:t>
      </w:r>
    </w:p>
    <w:p w:rsidR="001624AB" w:rsidRDefault="001624AB" w:rsidP="001624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40CAD"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O "Предоставление прочих коммунальных, социальных и персональных услуг" в части видов экономической деятельности, предусмотренных кодами 90.0 - 90.00.3, 92.6 - 92.62;</w:t>
      </w:r>
    </w:p>
    <w:p w:rsidR="00140CAD" w:rsidRPr="00140CAD" w:rsidRDefault="001624AB" w:rsidP="001624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40CAD"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раздел P "Предоставление услуг по ведению домашнего хозяйства".</w:t>
      </w:r>
    </w:p>
    <w:p w:rsidR="00140CAD" w:rsidRPr="00140CAD" w:rsidRDefault="00140CAD" w:rsidP="001624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C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2. </w:t>
      </w:r>
      <w:r w:rsidRPr="00140CAD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заключенного договора лизинга оборудования</w:t>
      </w:r>
    </w:p>
    <w:p w:rsidR="00140CAD" w:rsidRPr="00140CAD" w:rsidRDefault="00140CAD" w:rsidP="001624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CAD">
        <w:rPr>
          <w:rFonts w:ascii="Times New Roman" w:eastAsia="Times New Roman" w:hAnsi="Times New Roman" w:cs="Times New Roman"/>
          <w:color w:val="000000"/>
          <w:sz w:val="28"/>
          <w:szCs w:val="28"/>
        </w:rPr>
        <w:t>3. Для начинающих субъектов предпринимательской деятельности (до 1 года) предусмотрена УПЛАТА первоначального взноса по договору лизинга.</w:t>
      </w:r>
    </w:p>
    <w:p w:rsidR="00140CAD" w:rsidRPr="00140CAD" w:rsidRDefault="00140CAD" w:rsidP="001624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CA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субъектов свыше 1 года регистрации ВОЗМЕЩЕНИЕ раннее уплаченного первоначального взноса по договору лизинга, либо ВОЗМЕЩЕНИЕ ранее уплаченных лизинговых платежей.</w:t>
      </w:r>
    </w:p>
    <w:p w:rsidR="00140CAD" w:rsidRPr="00140CAD" w:rsidRDefault="00140CAD" w:rsidP="001624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CAD">
        <w:rPr>
          <w:rFonts w:ascii="Times New Roman" w:eastAsia="Times New Roman" w:hAnsi="Times New Roman" w:cs="Times New Roman"/>
          <w:color w:val="000000"/>
          <w:sz w:val="28"/>
          <w:szCs w:val="28"/>
        </w:rPr>
        <w:t>4. Также есть привязка к количеству созданных или создаваемых рабочих мест </w:t>
      </w:r>
    </w:p>
    <w:p w:rsidR="00140CAD" w:rsidRPr="00140CAD" w:rsidRDefault="00140CAD" w:rsidP="001624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CAD">
        <w:rPr>
          <w:rFonts w:ascii="Times New Roman" w:eastAsia="Times New Roman" w:hAnsi="Times New Roman" w:cs="Times New Roman"/>
          <w:color w:val="000000"/>
          <w:sz w:val="28"/>
          <w:szCs w:val="28"/>
        </w:rPr>
        <w:t>0 р.м. - максимум 1</w:t>
      </w:r>
      <w:r w:rsidR="00162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тыс. рублей                 </w:t>
      </w:r>
      <w:r w:rsidRPr="00140CAD">
        <w:rPr>
          <w:rFonts w:ascii="Times New Roman" w:eastAsia="Times New Roman" w:hAnsi="Times New Roman" w:cs="Times New Roman"/>
          <w:color w:val="000000"/>
          <w:sz w:val="28"/>
          <w:szCs w:val="28"/>
        </w:rPr>
        <w:t>3 р.м. - максимум 700 тыс. рублей</w:t>
      </w:r>
    </w:p>
    <w:p w:rsidR="00140CAD" w:rsidRPr="00140CAD" w:rsidRDefault="00140CAD" w:rsidP="001624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CAD">
        <w:rPr>
          <w:rFonts w:ascii="Times New Roman" w:eastAsia="Times New Roman" w:hAnsi="Times New Roman" w:cs="Times New Roman"/>
          <w:color w:val="000000"/>
          <w:sz w:val="28"/>
          <w:szCs w:val="28"/>
        </w:rPr>
        <w:t>1 р.м. - максимум 300 тыс. рублей</w:t>
      </w:r>
      <w:r w:rsidR="00162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</w:t>
      </w:r>
      <w:r w:rsidRPr="00140CAD">
        <w:rPr>
          <w:rFonts w:ascii="Times New Roman" w:eastAsia="Times New Roman" w:hAnsi="Times New Roman" w:cs="Times New Roman"/>
          <w:color w:val="000000"/>
          <w:sz w:val="28"/>
          <w:szCs w:val="28"/>
        </w:rPr>
        <w:t>4 р.м. - максимум 900 тыс. рублей</w:t>
      </w:r>
    </w:p>
    <w:p w:rsidR="00140CAD" w:rsidRPr="00140CAD" w:rsidRDefault="00140CAD" w:rsidP="001624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CAD">
        <w:rPr>
          <w:rFonts w:ascii="Times New Roman" w:eastAsia="Times New Roman" w:hAnsi="Times New Roman" w:cs="Times New Roman"/>
          <w:color w:val="000000"/>
          <w:sz w:val="28"/>
          <w:szCs w:val="28"/>
        </w:rPr>
        <w:t>2 р.м. - максимум 5</w:t>
      </w:r>
      <w:r w:rsidR="001624AB">
        <w:rPr>
          <w:rFonts w:ascii="Times New Roman" w:eastAsia="Times New Roman" w:hAnsi="Times New Roman" w:cs="Times New Roman"/>
          <w:color w:val="000000"/>
          <w:sz w:val="28"/>
          <w:szCs w:val="28"/>
        </w:rPr>
        <w:t>00 тыс. рублей                </w:t>
      </w:r>
      <w:r w:rsidRPr="00140CAD">
        <w:rPr>
          <w:rFonts w:ascii="Times New Roman" w:eastAsia="Times New Roman" w:hAnsi="Times New Roman" w:cs="Times New Roman"/>
          <w:color w:val="000000"/>
          <w:sz w:val="28"/>
          <w:szCs w:val="28"/>
        </w:rPr>
        <w:t>5 р.м. - максимум 1 000 тыс. рублей</w:t>
      </w:r>
    </w:p>
    <w:p w:rsidR="00872180" w:rsidRPr="00140CAD" w:rsidRDefault="00872180" w:rsidP="001624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72180" w:rsidRPr="00140CAD" w:rsidSect="00140CA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0CAD"/>
    <w:rsid w:val="00140CAD"/>
    <w:rsid w:val="001624AB"/>
    <w:rsid w:val="0087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0CAD"/>
  </w:style>
  <w:style w:type="paragraph" w:styleId="a3">
    <w:name w:val="Normal (Web)"/>
    <w:basedOn w:val="a"/>
    <w:uiPriority w:val="99"/>
    <w:semiHidden/>
    <w:unhideWhenUsed/>
    <w:rsid w:val="0014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2</cp:revision>
  <dcterms:created xsi:type="dcterms:W3CDTF">2015-12-07T03:52:00Z</dcterms:created>
  <dcterms:modified xsi:type="dcterms:W3CDTF">2015-12-07T04:18:00Z</dcterms:modified>
</cp:coreProperties>
</file>